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7294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78"/>
        <w:gridCol w:w="3099"/>
        <w:gridCol w:w="3099"/>
        <w:gridCol w:w="2818"/>
      </w:tblGrid>
      <w:tr w:rsidR="00086671" w:rsidRPr="008270E8" w:rsidTr="000C2ACD">
        <w:trPr>
          <w:trHeight w:val="1256"/>
        </w:trPr>
        <w:tc>
          <w:tcPr>
            <w:tcW w:w="17294" w:type="dxa"/>
            <w:gridSpan w:val="4"/>
            <w:vAlign w:val="center"/>
          </w:tcPr>
          <w:p w:rsidR="00086671" w:rsidRPr="008270E8" w:rsidRDefault="00086671" w:rsidP="00086671">
            <w:pPr>
              <w:spacing w:after="0" w:line="240" w:lineRule="auto"/>
              <w:jc w:val="center"/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63360" behindDoc="0" locked="0" layoutInCell="1" allowOverlap="1" wp14:anchorId="2AF53236" wp14:editId="1B940A13">
                  <wp:simplePos x="0" y="0"/>
                  <wp:positionH relativeFrom="column">
                    <wp:posOffset>977900</wp:posOffset>
                  </wp:positionH>
                  <wp:positionV relativeFrom="paragraph">
                    <wp:posOffset>-7620</wp:posOffset>
                  </wp:positionV>
                  <wp:extent cx="712470" cy="705485"/>
                  <wp:effectExtent l="0" t="0" r="0" b="0"/>
                  <wp:wrapNone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0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es-CO"/>
              </w:rPr>
              <w:drawing>
                <wp:anchor distT="0" distB="0" distL="114300" distR="114300" simplePos="0" relativeHeight="251662336" behindDoc="0" locked="0" layoutInCell="1" allowOverlap="1" wp14:anchorId="224D12E1" wp14:editId="01DA1177">
                  <wp:simplePos x="0" y="0"/>
                  <wp:positionH relativeFrom="column">
                    <wp:posOffset>9473565</wp:posOffset>
                  </wp:positionH>
                  <wp:positionV relativeFrom="paragraph">
                    <wp:posOffset>48895</wp:posOffset>
                  </wp:positionV>
                  <wp:extent cx="727075" cy="643255"/>
                  <wp:effectExtent l="0" t="0" r="0" b="4445"/>
                  <wp:wrapNone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643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70E8">
              <w:rPr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DCBFE6" wp14:editId="20BAA0D8">
                      <wp:simplePos x="0" y="0"/>
                      <wp:positionH relativeFrom="column">
                        <wp:posOffset>1746250</wp:posOffset>
                      </wp:positionH>
                      <wp:positionV relativeFrom="paragraph">
                        <wp:posOffset>91440</wp:posOffset>
                      </wp:positionV>
                      <wp:extent cx="7673975" cy="629285"/>
                      <wp:effectExtent l="0" t="0" r="3175" b="0"/>
                      <wp:wrapNone/>
                      <wp:docPr id="7" name="Rectángul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73975" cy="629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86671" w:rsidRPr="009C4E7E" w:rsidRDefault="00086671" w:rsidP="000866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C4E7E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“ITFIP”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INSTITUCIÓN DE EDUCACIÓN SUPERIOR</w:t>
                                  </w:r>
                                </w:p>
                                <w:p w:rsidR="00086671" w:rsidRPr="009C4E7E" w:rsidRDefault="00086671" w:rsidP="000866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PLAN DE AUDITORIA</w:t>
                                  </w:r>
                                </w:p>
                                <w:p w:rsidR="00086671" w:rsidRPr="008479D9" w:rsidRDefault="00086671" w:rsidP="0008667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CBFE6" id="Rectángulo 7" o:spid="_x0000_s1026" style="position:absolute;left:0;text-align:left;margin-left:137.5pt;margin-top:7.2pt;width:604.25pt;height:49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" stroked="f">
                      <v:textbox>
                        <w:txbxContent>
                          <w:p w:rsidR="00086671" w:rsidRPr="009C4E7E" w:rsidRDefault="00086671" w:rsidP="0008667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9C4E7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“ITFIP”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INSTITUCIÓN DE EDUCACIÓN SUPERIOR</w:t>
                            </w:r>
                          </w:p>
                          <w:p w:rsidR="00086671" w:rsidRPr="009C4E7E" w:rsidRDefault="00086671" w:rsidP="0008667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PLAN DE AUDITORIA</w:t>
                            </w:r>
                          </w:p>
                          <w:p w:rsidR="00086671" w:rsidRPr="008479D9" w:rsidRDefault="00086671" w:rsidP="00086671"/>
                        </w:txbxContent>
                      </v:textbox>
                    </v:rect>
                  </w:pict>
                </mc:Fallback>
              </mc:AlternateContent>
            </w:r>
          </w:p>
          <w:p w:rsidR="00086671" w:rsidRPr="008270E8" w:rsidRDefault="00086671" w:rsidP="00086671">
            <w:pPr>
              <w:spacing w:after="0" w:line="240" w:lineRule="auto"/>
            </w:pPr>
          </w:p>
        </w:tc>
      </w:tr>
      <w:tr w:rsidR="00086671" w:rsidRPr="009C4E7E" w:rsidTr="000C2ACD">
        <w:trPr>
          <w:trHeight w:val="366"/>
        </w:trPr>
        <w:tc>
          <w:tcPr>
            <w:tcW w:w="8278" w:type="dxa"/>
            <w:shd w:val="clear" w:color="auto" w:fill="FFFF99"/>
            <w:vAlign w:val="center"/>
          </w:tcPr>
          <w:p w:rsidR="00086671" w:rsidRPr="0029656A" w:rsidRDefault="00086671" w:rsidP="0008667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9656A">
              <w:rPr>
                <w:rFonts w:ascii="Arial" w:hAnsi="Arial" w:cs="Arial"/>
                <w:b/>
                <w:shd w:val="clear" w:color="auto" w:fill="FFFF99"/>
              </w:rPr>
              <w:t>PROCESO A</w:t>
            </w:r>
            <w:r>
              <w:rPr>
                <w:rFonts w:ascii="Arial" w:hAnsi="Arial" w:cs="Arial"/>
                <w:b/>
                <w:shd w:val="clear" w:color="auto" w:fill="FFFF99"/>
              </w:rPr>
              <w:t xml:space="preserve"> </w:t>
            </w:r>
            <w:r w:rsidRPr="0029656A">
              <w:rPr>
                <w:rFonts w:ascii="Arial" w:hAnsi="Arial" w:cs="Arial"/>
                <w:b/>
                <w:shd w:val="clear" w:color="auto" w:fill="FFFF99"/>
              </w:rPr>
              <w:t xml:space="preserve"> AUDITAR: </w:t>
            </w:r>
            <w:r>
              <w:rPr>
                <w:rFonts w:ascii="Arial" w:hAnsi="Arial" w:cs="Arial"/>
                <w:b/>
                <w:shd w:val="clear" w:color="auto" w:fill="FFFF99"/>
              </w:rPr>
              <w:t>REGISTRO Y CONTROL ACADEMICO</w:t>
            </w:r>
            <w:r w:rsidR="004374AA">
              <w:rPr>
                <w:rFonts w:ascii="Arial" w:hAnsi="Arial" w:cs="Arial"/>
                <w:b/>
                <w:shd w:val="clear" w:color="auto" w:fill="FFFF99"/>
              </w:rPr>
              <w:t xml:space="preserve"> - PLATAFORMA RYCA I Y II </w:t>
            </w:r>
          </w:p>
        </w:tc>
        <w:tc>
          <w:tcPr>
            <w:tcW w:w="3099" w:type="dxa"/>
            <w:vAlign w:val="center"/>
          </w:tcPr>
          <w:p w:rsidR="00086671" w:rsidRPr="0029656A" w:rsidRDefault="00086671" w:rsidP="000866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9656A">
              <w:rPr>
                <w:rFonts w:ascii="Arial" w:hAnsi="Arial" w:cs="Arial"/>
                <w:b/>
              </w:rPr>
              <w:t>Versión:  1.0</w:t>
            </w:r>
          </w:p>
        </w:tc>
        <w:tc>
          <w:tcPr>
            <w:tcW w:w="3099" w:type="dxa"/>
            <w:vAlign w:val="center"/>
          </w:tcPr>
          <w:p w:rsidR="00086671" w:rsidRPr="0029656A" w:rsidRDefault="00086671" w:rsidP="000866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9656A">
              <w:rPr>
                <w:rFonts w:ascii="Arial" w:hAnsi="Arial" w:cs="Arial"/>
                <w:b/>
              </w:rPr>
              <w:t>Código:</w:t>
            </w:r>
            <w:r w:rsidRPr="0029656A">
              <w:rPr>
                <w:rFonts w:ascii="Arial" w:hAnsi="Arial" w:cs="Arial"/>
              </w:rPr>
              <w:t xml:space="preserve"> F14-OBL03</w:t>
            </w:r>
          </w:p>
        </w:tc>
        <w:tc>
          <w:tcPr>
            <w:tcW w:w="2818" w:type="dxa"/>
            <w:vAlign w:val="center"/>
          </w:tcPr>
          <w:p w:rsidR="00086671" w:rsidRPr="0029656A" w:rsidRDefault="00086671" w:rsidP="000866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29656A">
              <w:rPr>
                <w:rFonts w:ascii="Arial" w:hAnsi="Arial" w:cs="Arial"/>
                <w:b/>
              </w:rPr>
              <w:t xml:space="preserve">Página: </w:t>
            </w:r>
            <w:r w:rsidRPr="0029656A">
              <w:rPr>
                <w:rFonts w:ascii="Arial" w:hAnsi="Arial" w:cs="Arial"/>
              </w:rPr>
              <w:t xml:space="preserve"> 1 de 1</w:t>
            </w:r>
          </w:p>
        </w:tc>
      </w:tr>
    </w:tbl>
    <w:tbl>
      <w:tblPr>
        <w:tblpPr w:leftFromText="141" w:rightFromText="141" w:vertAnchor="page" w:horzAnchor="page" w:tblpX="1782" w:tblpY="2851"/>
        <w:tblW w:w="45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838"/>
        <w:gridCol w:w="3554"/>
        <w:gridCol w:w="948"/>
        <w:gridCol w:w="42"/>
        <w:gridCol w:w="4804"/>
        <w:gridCol w:w="862"/>
        <w:gridCol w:w="1696"/>
        <w:gridCol w:w="1859"/>
      </w:tblGrid>
      <w:tr w:rsidR="000C2ACD" w:rsidRPr="00B357AC" w:rsidTr="000C2ACD">
        <w:trPr>
          <w:trHeight w:val="605"/>
        </w:trPr>
        <w:tc>
          <w:tcPr>
            <w:tcW w:w="2050" w:type="pct"/>
            <w:gridSpan w:val="3"/>
          </w:tcPr>
          <w:p w:rsidR="000C2ACD" w:rsidRPr="00B357AC" w:rsidRDefault="000C2ACD" w:rsidP="000C2AC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357AC">
              <w:rPr>
                <w:rFonts w:ascii="Arial" w:hAnsi="Arial" w:cs="Arial"/>
                <w:b/>
              </w:rPr>
              <w:t>OBJETIVO</w:t>
            </w:r>
            <w:r w:rsidRPr="0029656A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</w:rPr>
              <w:t>Evaluar el cumplimiento de los procedimientos establecidos para constatar la efectividad y eficacia de los procesos.</w:t>
            </w:r>
          </w:p>
        </w:tc>
        <w:tc>
          <w:tcPr>
            <w:tcW w:w="2950" w:type="pct"/>
            <w:gridSpan w:val="6"/>
          </w:tcPr>
          <w:p w:rsidR="000C2ACD" w:rsidRDefault="000C2ACD" w:rsidP="000C2AC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357AC">
              <w:rPr>
                <w:rFonts w:ascii="Arial" w:hAnsi="Arial" w:cs="Arial"/>
                <w:b/>
              </w:rPr>
              <w:t>ALCANCE:</w:t>
            </w:r>
          </w:p>
          <w:p w:rsidR="000C2ACD" w:rsidRPr="00086671" w:rsidRDefault="000C2ACD" w:rsidP="00CA2A7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9656A">
              <w:rPr>
                <w:rFonts w:ascii="Arial" w:hAnsi="Arial" w:cs="Arial"/>
              </w:rPr>
              <w:t xml:space="preserve">La presente auditoria aplica a </w:t>
            </w:r>
            <w:r>
              <w:rPr>
                <w:rFonts w:ascii="Arial" w:hAnsi="Arial" w:cs="Arial"/>
              </w:rPr>
              <w:t>todo el proceso de Registro y Control Académico</w:t>
            </w:r>
            <w:r w:rsidR="00CA2A76">
              <w:rPr>
                <w:rFonts w:ascii="Arial" w:hAnsi="Arial" w:cs="Arial"/>
              </w:rPr>
              <w:t>.</w:t>
            </w:r>
          </w:p>
        </w:tc>
      </w:tr>
      <w:tr w:rsidR="000C2ACD" w:rsidRPr="00B357AC" w:rsidTr="00663146">
        <w:trPr>
          <w:trHeight w:val="477"/>
        </w:trPr>
        <w:tc>
          <w:tcPr>
            <w:tcW w:w="1023" w:type="pct"/>
            <w:gridSpan w:val="2"/>
          </w:tcPr>
          <w:p w:rsidR="000C2ACD" w:rsidRPr="00B357AC" w:rsidRDefault="000C2ACD" w:rsidP="000C2AC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357AC">
              <w:rPr>
                <w:rFonts w:ascii="Arial" w:hAnsi="Arial" w:cs="Arial"/>
                <w:b/>
              </w:rPr>
              <w:t>CRITERIOS DE REFERENCIA</w:t>
            </w:r>
          </w:p>
        </w:tc>
        <w:tc>
          <w:tcPr>
            <w:tcW w:w="3977" w:type="pct"/>
            <w:gridSpan w:val="7"/>
          </w:tcPr>
          <w:p w:rsidR="000C2ACD" w:rsidRPr="00567F68" w:rsidRDefault="000C2ACD" w:rsidP="000C2AC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Procedimientos, Planes de mejora del proceso, requisitos que apliquen al proceso.</w:t>
            </w:r>
          </w:p>
        </w:tc>
      </w:tr>
      <w:tr w:rsidR="000C2ACD" w:rsidRPr="00B357AC" w:rsidTr="00663146">
        <w:trPr>
          <w:trHeight w:val="211"/>
        </w:trPr>
        <w:tc>
          <w:tcPr>
            <w:tcW w:w="1023" w:type="pct"/>
            <w:gridSpan w:val="2"/>
          </w:tcPr>
          <w:p w:rsidR="000C2ACD" w:rsidRPr="00B357AC" w:rsidRDefault="000C2ACD" w:rsidP="000C2AC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357AC">
              <w:rPr>
                <w:rFonts w:ascii="Arial" w:hAnsi="Arial" w:cs="Arial"/>
                <w:b/>
              </w:rPr>
              <w:t>AUDITOR LIDER</w:t>
            </w:r>
          </w:p>
        </w:tc>
        <w:tc>
          <w:tcPr>
            <w:tcW w:w="1313" w:type="pct"/>
            <w:gridSpan w:val="3"/>
          </w:tcPr>
          <w:p w:rsidR="000C2ACD" w:rsidRPr="00123EF5" w:rsidRDefault="00123EF5" w:rsidP="00F9623A">
            <w:pPr>
              <w:tabs>
                <w:tab w:val="left" w:pos="6360"/>
                <w:tab w:val="left" w:pos="6870"/>
              </w:tabs>
              <w:spacing w:after="0" w:line="240" w:lineRule="auto"/>
              <w:rPr>
                <w:rFonts w:ascii="Arial" w:hAnsi="Arial" w:cs="Arial"/>
                <w:smallCaps/>
              </w:rPr>
            </w:pPr>
            <w:r>
              <w:rPr>
                <w:rFonts w:ascii="Arial" w:hAnsi="Arial" w:cs="Arial"/>
              </w:rPr>
              <w:t>Er</w:t>
            </w:r>
            <w:r w:rsidR="00F9623A">
              <w:rPr>
                <w:rFonts w:ascii="Arial" w:hAnsi="Arial" w:cs="Arial"/>
              </w:rPr>
              <w:t xml:space="preserve">ley Ricardo Parra Rojas </w:t>
            </w:r>
          </w:p>
        </w:tc>
        <w:tc>
          <w:tcPr>
            <w:tcW w:w="2664" w:type="pct"/>
            <w:gridSpan w:val="4"/>
          </w:tcPr>
          <w:p w:rsidR="000C2ACD" w:rsidRPr="00B357AC" w:rsidRDefault="000C2ACD" w:rsidP="00F9623A">
            <w:pPr>
              <w:tabs>
                <w:tab w:val="left" w:pos="6360"/>
                <w:tab w:val="left" w:pos="6870"/>
              </w:tabs>
              <w:spacing w:after="0" w:line="240" w:lineRule="auto"/>
              <w:rPr>
                <w:rFonts w:ascii="Arial" w:hAnsi="Arial" w:cs="Arial"/>
              </w:rPr>
            </w:pPr>
            <w:r w:rsidRPr="00B357AC">
              <w:rPr>
                <w:rFonts w:ascii="Arial" w:hAnsi="Arial" w:cs="Arial"/>
                <w:noProof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BB69271" wp14:editId="161CC6C1">
                      <wp:simplePos x="0" y="0"/>
                      <wp:positionH relativeFrom="column">
                        <wp:posOffset>4502785</wp:posOffset>
                      </wp:positionH>
                      <wp:positionV relativeFrom="paragraph">
                        <wp:posOffset>27305</wp:posOffset>
                      </wp:positionV>
                      <wp:extent cx="0" cy="0"/>
                      <wp:effectExtent l="0" t="0" r="0" b="0"/>
                      <wp:wrapNone/>
                      <wp:docPr id="2" name="Conector rec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4FCF3A" id="Conector recto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4.55pt,2.15pt" to="354.5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"/>
                  </w:pict>
                </mc:Fallback>
              </mc:AlternateContent>
            </w:r>
            <w:r w:rsidRPr="00B357AC">
              <w:rPr>
                <w:rFonts w:ascii="Arial" w:hAnsi="Arial" w:cs="Arial"/>
                <w:b/>
              </w:rPr>
              <w:t>EQUIPO AUDITOR: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D50392">
              <w:rPr>
                <w:rFonts w:ascii="Arial" w:hAnsi="Arial" w:cs="Arial"/>
              </w:rPr>
              <w:t>Erley</w:t>
            </w:r>
            <w:proofErr w:type="spellEnd"/>
            <w:r w:rsidR="00D50392">
              <w:rPr>
                <w:rFonts w:ascii="Arial" w:hAnsi="Arial" w:cs="Arial"/>
              </w:rPr>
              <w:t xml:space="preserve"> Ricardo Parra Rojas</w:t>
            </w:r>
          </w:p>
        </w:tc>
      </w:tr>
      <w:tr w:rsidR="000C2ACD" w:rsidRPr="00B357AC" w:rsidTr="00DF0E28">
        <w:trPr>
          <w:trHeight w:val="215"/>
        </w:trPr>
        <w:tc>
          <w:tcPr>
            <w:tcW w:w="2336" w:type="pct"/>
            <w:gridSpan w:val="5"/>
            <w:tcBorders>
              <w:bottom w:val="single" w:sz="4" w:space="0" w:color="auto"/>
            </w:tcBorders>
          </w:tcPr>
          <w:p w:rsidR="000C2ACD" w:rsidRPr="00B357AC" w:rsidRDefault="000C2ACD" w:rsidP="00F9623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357AC">
              <w:rPr>
                <w:rFonts w:ascii="Arial" w:hAnsi="Arial" w:cs="Arial"/>
                <w:b/>
              </w:rPr>
              <w:t>REUNION DE APERTURA: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D50392">
              <w:rPr>
                <w:rFonts w:ascii="Arial" w:hAnsi="Arial" w:cs="Arial"/>
              </w:rPr>
              <w:t>9</w:t>
            </w:r>
            <w:r w:rsidRPr="004E09F8">
              <w:rPr>
                <w:rFonts w:ascii="Arial" w:hAnsi="Arial" w:cs="Arial"/>
              </w:rPr>
              <w:t>:</w:t>
            </w:r>
            <w:r w:rsidR="00123EF5">
              <w:rPr>
                <w:rFonts w:ascii="Arial" w:hAnsi="Arial" w:cs="Arial"/>
              </w:rPr>
              <w:t>0</w:t>
            </w:r>
            <w:r w:rsidRPr="004E09F8">
              <w:rPr>
                <w:rFonts w:ascii="Arial" w:hAnsi="Arial" w:cs="Arial"/>
              </w:rPr>
              <w:t>0</w:t>
            </w:r>
            <w:r w:rsidR="0098598E">
              <w:rPr>
                <w:rFonts w:ascii="Arial" w:hAnsi="Arial" w:cs="Arial"/>
              </w:rPr>
              <w:t xml:space="preserve"> p</w:t>
            </w:r>
            <w:r w:rsidRPr="004E09F8">
              <w:rPr>
                <w:rFonts w:ascii="Arial" w:hAnsi="Arial" w:cs="Arial"/>
              </w:rPr>
              <w:t>.m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2664" w:type="pct"/>
            <w:gridSpan w:val="4"/>
            <w:tcBorders>
              <w:bottom w:val="single" w:sz="4" w:space="0" w:color="auto"/>
            </w:tcBorders>
          </w:tcPr>
          <w:p w:rsidR="000C2ACD" w:rsidRPr="00D54B40" w:rsidRDefault="000C2ACD" w:rsidP="00F9623A">
            <w:pPr>
              <w:spacing w:after="0" w:line="240" w:lineRule="auto"/>
              <w:rPr>
                <w:rFonts w:ascii="Arial" w:hAnsi="Arial" w:cs="Arial"/>
              </w:rPr>
            </w:pPr>
            <w:r w:rsidRPr="00B357AC">
              <w:rPr>
                <w:rFonts w:ascii="Arial" w:hAnsi="Arial" w:cs="Arial"/>
                <w:b/>
              </w:rPr>
              <w:t>REUNION DE CIERRE:</w:t>
            </w:r>
            <w:r w:rsidR="00D54B40">
              <w:rPr>
                <w:rFonts w:ascii="Arial" w:hAnsi="Arial" w:cs="Arial"/>
                <w:b/>
              </w:rPr>
              <w:t xml:space="preserve">  </w:t>
            </w:r>
            <w:r w:rsidR="00D50392">
              <w:rPr>
                <w:rFonts w:ascii="Arial" w:hAnsi="Arial" w:cs="Arial"/>
              </w:rPr>
              <w:t>12</w:t>
            </w:r>
            <w:r w:rsidR="00F9623A">
              <w:rPr>
                <w:rFonts w:ascii="Arial" w:hAnsi="Arial" w:cs="Arial"/>
              </w:rPr>
              <w:t xml:space="preserve">:00 </w:t>
            </w:r>
            <w:r w:rsidR="00D54B40">
              <w:rPr>
                <w:rFonts w:ascii="Arial" w:hAnsi="Arial" w:cs="Arial"/>
              </w:rPr>
              <w:t>m.</w:t>
            </w:r>
          </w:p>
        </w:tc>
      </w:tr>
      <w:tr w:rsidR="000C2ACD" w:rsidRPr="00B357AC" w:rsidTr="00663146">
        <w:trPr>
          <w:trHeight w:val="447"/>
        </w:trPr>
        <w:tc>
          <w:tcPr>
            <w:tcW w:w="492" w:type="pct"/>
            <w:shd w:val="clear" w:color="auto" w:fill="FFFFCC"/>
          </w:tcPr>
          <w:p w:rsidR="000C2ACD" w:rsidRPr="00B357AC" w:rsidRDefault="000C2ACD" w:rsidP="000C2AC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357AC">
              <w:rPr>
                <w:rFonts w:ascii="Arial" w:hAnsi="Arial" w:cs="Arial"/>
                <w:b/>
              </w:rPr>
              <w:t>FECHA</w:t>
            </w:r>
          </w:p>
        </w:tc>
        <w:tc>
          <w:tcPr>
            <w:tcW w:w="531" w:type="pct"/>
            <w:shd w:val="clear" w:color="auto" w:fill="FFFFCC"/>
          </w:tcPr>
          <w:p w:rsidR="000C2ACD" w:rsidRPr="00B357AC" w:rsidRDefault="000C2ACD" w:rsidP="000C2AC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357AC">
              <w:rPr>
                <w:rFonts w:ascii="Arial" w:hAnsi="Arial" w:cs="Arial"/>
                <w:b/>
              </w:rPr>
              <w:t>HORA</w:t>
            </w:r>
          </w:p>
        </w:tc>
        <w:tc>
          <w:tcPr>
            <w:tcW w:w="1313" w:type="pct"/>
            <w:gridSpan w:val="3"/>
            <w:shd w:val="clear" w:color="auto" w:fill="FFFFCC"/>
          </w:tcPr>
          <w:p w:rsidR="000C2ACD" w:rsidRPr="0029656A" w:rsidRDefault="000C2ACD" w:rsidP="000C2AC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29656A">
              <w:rPr>
                <w:rFonts w:ascii="Arial" w:hAnsi="Arial" w:cs="Arial"/>
                <w:b/>
              </w:rPr>
              <w:t>PROCESO, PROCEDIMIENTO Y/O ACTIVIDAD</w:t>
            </w:r>
          </w:p>
        </w:tc>
        <w:tc>
          <w:tcPr>
            <w:tcW w:w="1637" w:type="pct"/>
            <w:gridSpan w:val="2"/>
            <w:shd w:val="clear" w:color="auto" w:fill="FFFFCC"/>
          </w:tcPr>
          <w:p w:rsidR="000C2ACD" w:rsidRPr="00B357AC" w:rsidRDefault="000C2ACD" w:rsidP="000C2AC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357AC">
              <w:rPr>
                <w:rFonts w:ascii="Arial" w:hAnsi="Arial" w:cs="Arial"/>
                <w:b/>
              </w:rPr>
              <w:t>OBSERVACIONES</w:t>
            </w:r>
          </w:p>
        </w:tc>
        <w:tc>
          <w:tcPr>
            <w:tcW w:w="490" w:type="pct"/>
            <w:shd w:val="clear" w:color="auto" w:fill="FFFFCC"/>
          </w:tcPr>
          <w:p w:rsidR="000C2ACD" w:rsidRPr="00B357AC" w:rsidRDefault="000C2ACD" w:rsidP="000C2AC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357AC">
              <w:rPr>
                <w:rFonts w:ascii="Arial" w:hAnsi="Arial" w:cs="Arial"/>
                <w:b/>
              </w:rPr>
              <w:t>AUDITADO</w:t>
            </w:r>
          </w:p>
        </w:tc>
        <w:tc>
          <w:tcPr>
            <w:tcW w:w="537" w:type="pct"/>
            <w:shd w:val="clear" w:color="auto" w:fill="FFFFCC"/>
          </w:tcPr>
          <w:p w:rsidR="000C2ACD" w:rsidRPr="00B357AC" w:rsidRDefault="000C2ACD" w:rsidP="000C2AC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357AC">
              <w:rPr>
                <w:rFonts w:ascii="Arial" w:hAnsi="Arial" w:cs="Arial"/>
                <w:b/>
              </w:rPr>
              <w:t>AUDITOR  (ES)</w:t>
            </w:r>
          </w:p>
        </w:tc>
      </w:tr>
      <w:tr w:rsidR="004916D9" w:rsidRPr="00B357AC" w:rsidTr="00663146">
        <w:trPr>
          <w:trHeight w:val="289"/>
        </w:trPr>
        <w:tc>
          <w:tcPr>
            <w:tcW w:w="492" w:type="pct"/>
            <w:vMerge w:val="restart"/>
          </w:tcPr>
          <w:p w:rsidR="004916D9" w:rsidRDefault="004916D9" w:rsidP="00176B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Default="004916D9" w:rsidP="00176B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Default="004916D9" w:rsidP="00176B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E26FF4" w:rsidRDefault="00E26FF4" w:rsidP="00176B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Default="004916D9" w:rsidP="00176B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Default="004916D9" w:rsidP="00176B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Pr="006D3487" w:rsidRDefault="00D50392" w:rsidP="0098598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22/09</w:t>
            </w:r>
            <w:r w:rsidR="004916D9">
              <w:rPr>
                <w:rFonts w:ascii="Arial" w:hAnsi="Arial" w:cs="Arial"/>
              </w:rPr>
              <w:t>/</w:t>
            </w:r>
            <w:r w:rsidR="005C1B8A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21</w:t>
            </w:r>
          </w:p>
          <w:p w:rsidR="004916D9" w:rsidRDefault="004916D9" w:rsidP="00176B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Default="004916D9" w:rsidP="00176B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Pr="006D3487" w:rsidRDefault="004916D9" w:rsidP="00176B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31" w:type="pct"/>
            <w:vMerge w:val="restart"/>
          </w:tcPr>
          <w:p w:rsidR="004916D9" w:rsidRDefault="004916D9" w:rsidP="00176B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Default="004916D9" w:rsidP="00176B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Default="004916D9" w:rsidP="00176B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Default="004916D9" w:rsidP="00176B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Default="004916D9" w:rsidP="00176BC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Pr="004E09F8" w:rsidRDefault="00D50392" w:rsidP="00F962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CA2A76">
              <w:rPr>
                <w:rFonts w:ascii="Arial" w:hAnsi="Arial" w:cs="Arial"/>
              </w:rPr>
              <w:t xml:space="preserve">:00 </w:t>
            </w:r>
            <w:r>
              <w:rPr>
                <w:rFonts w:ascii="Arial" w:hAnsi="Arial" w:cs="Arial"/>
              </w:rPr>
              <w:t>a.m. a                  12</w:t>
            </w:r>
            <w:r w:rsidR="00F9623A">
              <w:rPr>
                <w:rFonts w:ascii="Arial" w:hAnsi="Arial" w:cs="Arial"/>
              </w:rPr>
              <w:t>:00</w:t>
            </w:r>
            <w:r w:rsidR="004916D9" w:rsidRPr="004E09F8">
              <w:rPr>
                <w:rFonts w:ascii="Arial" w:hAnsi="Arial" w:cs="Arial"/>
              </w:rPr>
              <w:t xml:space="preserve"> </w:t>
            </w:r>
            <w:r w:rsidR="004916D9">
              <w:rPr>
                <w:rFonts w:ascii="Arial" w:hAnsi="Arial" w:cs="Arial"/>
              </w:rPr>
              <w:t>m</w:t>
            </w:r>
            <w:r w:rsidR="004916D9" w:rsidRPr="004E09F8">
              <w:rPr>
                <w:rFonts w:ascii="Arial" w:hAnsi="Arial" w:cs="Arial"/>
              </w:rPr>
              <w:t>.</w:t>
            </w:r>
          </w:p>
        </w:tc>
        <w:tc>
          <w:tcPr>
            <w:tcW w:w="1313" w:type="pct"/>
            <w:gridSpan w:val="3"/>
          </w:tcPr>
          <w:p w:rsidR="00CA2A76" w:rsidRPr="00FF5D90" w:rsidRDefault="004916D9" w:rsidP="00FF5D9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F5D90">
              <w:rPr>
                <w:rFonts w:ascii="Arial" w:hAnsi="Arial" w:cs="Arial"/>
              </w:rPr>
              <w:t xml:space="preserve">Reunión de apertura.  </w:t>
            </w:r>
          </w:p>
        </w:tc>
        <w:tc>
          <w:tcPr>
            <w:tcW w:w="1637" w:type="pct"/>
            <w:gridSpan w:val="2"/>
          </w:tcPr>
          <w:p w:rsidR="004916D9" w:rsidRPr="00FF5D90" w:rsidRDefault="004916D9" w:rsidP="000C2AC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F5D90">
              <w:rPr>
                <w:rFonts w:ascii="Arial" w:hAnsi="Arial" w:cs="Arial"/>
              </w:rPr>
              <w:t>Aprobación del Plan de Auditoria.</w:t>
            </w:r>
          </w:p>
        </w:tc>
        <w:tc>
          <w:tcPr>
            <w:tcW w:w="490" w:type="pct"/>
            <w:vMerge w:val="restart"/>
          </w:tcPr>
          <w:p w:rsidR="004916D9" w:rsidRPr="0029656A" w:rsidRDefault="004916D9" w:rsidP="000C2A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Pr="0029656A" w:rsidRDefault="004916D9" w:rsidP="000C2A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Default="004916D9" w:rsidP="000C2A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DB6179" w:rsidRDefault="00DB6179" w:rsidP="000C2A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E26FF4" w:rsidRDefault="00E26FF4" w:rsidP="000C2A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Default="004916D9" w:rsidP="000C2ACD">
            <w:pPr>
              <w:spacing w:after="0" w:line="240" w:lineRule="auto"/>
              <w:rPr>
                <w:rFonts w:ascii="Arial" w:hAnsi="Arial" w:cs="Arial"/>
              </w:rPr>
            </w:pPr>
          </w:p>
          <w:p w:rsidR="004916D9" w:rsidRPr="0029656A" w:rsidRDefault="004916D9" w:rsidP="00CA2A7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Claudia Patricia Guzmán</w:t>
            </w:r>
          </w:p>
        </w:tc>
        <w:tc>
          <w:tcPr>
            <w:tcW w:w="537" w:type="pct"/>
            <w:vMerge w:val="restart"/>
          </w:tcPr>
          <w:p w:rsidR="004916D9" w:rsidRPr="0029656A" w:rsidRDefault="004916D9" w:rsidP="000C2A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Default="004916D9" w:rsidP="000C2AC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4916D9" w:rsidRDefault="004916D9" w:rsidP="000C2ACD">
            <w:pPr>
              <w:spacing w:after="0" w:line="240" w:lineRule="auto"/>
              <w:rPr>
                <w:rFonts w:ascii="Arial" w:hAnsi="Arial" w:cs="Arial"/>
              </w:rPr>
            </w:pPr>
          </w:p>
          <w:p w:rsidR="00DB6179" w:rsidRDefault="00DB6179" w:rsidP="000C2ACD">
            <w:pPr>
              <w:spacing w:after="0" w:line="240" w:lineRule="auto"/>
              <w:rPr>
                <w:rFonts w:ascii="Arial" w:hAnsi="Arial" w:cs="Arial"/>
              </w:rPr>
            </w:pPr>
          </w:p>
          <w:p w:rsidR="004916D9" w:rsidRDefault="004916D9" w:rsidP="00DC4624">
            <w:pPr>
              <w:jc w:val="center"/>
              <w:rPr>
                <w:rFonts w:ascii="Arial" w:hAnsi="Arial" w:cs="Arial"/>
              </w:rPr>
            </w:pPr>
          </w:p>
          <w:p w:rsidR="004916D9" w:rsidRDefault="0098598E" w:rsidP="00DC462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Erley</w:t>
            </w:r>
            <w:proofErr w:type="spellEnd"/>
            <w:r>
              <w:rPr>
                <w:rFonts w:ascii="Arial" w:hAnsi="Arial" w:cs="Arial"/>
              </w:rPr>
              <w:t xml:space="preserve"> Ricardo parra rojas</w:t>
            </w:r>
            <w:r w:rsidR="004916D9">
              <w:rPr>
                <w:rFonts w:ascii="Arial" w:hAnsi="Arial" w:cs="Arial"/>
              </w:rPr>
              <w:t>.</w:t>
            </w:r>
          </w:p>
          <w:p w:rsidR="004916D9" w:rsidRPr="0029656A" w:rsidRDefault="004916D9" w:rsidP="00176BC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916D9" w:rsidRPr="00B357AC" w:rsidTr="007A1435">
        <w:trPr>
          <w:trHeight w:val="523"/>
        </w:trPr>
        <w:tc>
          <w:tcPr>
            <w:tcW w:w="492" w:type="pct"/>
            <w:vMerge/>
          </w:tcPr>
          <w:p w:rsidR="004916D9" w:rsidRPr="006D3487" w:rsidRDefault="004916D9" w:rsidP="000C2AC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1" w:type="pct"/>
            <w:vMerge/>
          </w:tcPr>
          <w:p w:rsidR="004916D9" w:rsidRPr="00B357AC" w:rsidRDefault="004916D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3" w:type="pct"/>
            <w:gridSpan w:val="3"/>
          </w:tcPr>
          <w:p w:rsidR="004916D9" w:rsidRPr="00FF5D90" w:rsidRDefault="00FF5D90" w:rsidP="00DC4055">
            <w:pPr>
              <w:rPr>
                <w:rFonts w:ascii="Arial" w:hAnsi="Arial" w:cs="Arial"/>
              </w:rPr>
            </w:pPr>
            <w:r w:rsidRPr="00FF5D90">
              <w:rPr>
                <w:rFonts w:ascii="Arial" w:hAnsi="Arial" w:cs="Arial"/>
              </w:rPr>
              <w:t>Cumplimiento Manual de procesos y procedimientos.</w:t>
            </w:r>
          </w:p>
        </w:tc>
        <w:tc>
          <w:tcPr>
            <w:tcW w:w="1637" w:type="pct"/>
            <w:gridSpan w:val="2"/>
          </w:tcPr>
          <w:p w:rsidR="004916D9" w:rsidRPr="00FF5D90" w:rsidRDefault="00FF5D90" w:rsidP="00FF5D9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F5D90">
              <w:rPr>
                <w:rFonts w:ascii="Arial" w:hAnsi="Arial" w:cs="Arial"/>
              </w:rPr>
              <w:t>Revisión al cumplimiento de los procedimientos y actualizaciones de acuerdo a la</w:t>
            </w:r>
            <w:r w:rsidR="007A1435">
              <w:rPr>
                <w:rFonts w:ascii="Arial" w:hAnsi="Arial" w:cs="Arial"/>
              </w:rPr>
              <w:t>s necesidades.</w:t>
            </w:r>
          </w:p>
        </w:tc>
        <w:tc>
          <w:tcPr>
            <w:tcW w:w="490" w:type="pct"/>
            <w:vMerge/>
          </w:tcPr>
          <w:p w:rsidR="004916D9" w:rsidRPr="00B357AC" w:rsidRDefault="004916D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" w:type="pct"/>
            <w:vMerge/>
          </w:tcPr>
          <w:p w:rsidR="004916D9" w:rsidRPr="00B357AC" w:rsidRDefault="004916D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6D9" w:rsidRPr="00B357AC" w:rsidTr="00663146">
        <w:trPr>
          <w:trHeight w:val="261"/>
        </w:trPr>
        <w:tc>
          <w:tcPr>
            <w:tcW w:w="492" w:type="pct"/>
            <w:vMerge/>
          </w:tcPr>
          <w:p w:rsidR="004916D9" w:rsidRPr="006D3487" w:rsidRDefault="004916D9" w:rsidP="000C2AC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1" w:type="pct"/>
            <w:vMerge/>
          </w:tcPr>
          <w:p w:rsidR="004916D9" w:rsidRPr="00B357AC" w:rsidRDefault="004916D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3" w:type="pct"/>
            <w:gridSpan w:val="3"/>
          </w:tcPr>
          <w:p w:rsidR="00CA2A76" w:rsidRPr="00FF5D90" w:rsidRDefault="004916D9" w:rsidP="00FF5D90">
            <w:pPr>
              <w:spacing w:after="0" w:line="240" w:lineRule="auto"/>
              <w:rPr>
                <w:rFonts w:ascii="Arial" w:hAnsi="Arial" w:cs="Arial"/>
              </w:rPr>
            </w:pPr>
            <w:r w:rsidRPr="00FF5D90">
              <w:rPr>
                <w:rFonts w:ascii="Arial" w:hAnsi="Arial" w:cs="Arial"/>
              </w:rPr>
              <w:t>Organización y manejo del archivo de gestión</w:t>
            </w:r>
          </w:p>
        </w:tc>
        <w:tc>
          <w:tcPr>
            <w:tcW w:w="1637" w:type="pct"/>
            <w:gridSpan w:val="2"/>
          </w:tcPr>
          <w:p w:rsidR="004916D9" w:rsidRPr="00FF5D90" w:rsidRDefault="004916D9" w:rsidP="00C2558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F5D90">
              <w:rPr>
                <w:rFonts w:ascii="Arial" w:hAnsi="Arial" w:cs="Arial"/>
              </w:rPr>
              <w:t>Revisión de la organización, clasificación y envío de información al archivo central.</w:t>
            </w:r>
          </w:p>
        </w:tc>
        <w:tc>
          <w:tcPr>
            <w:tcW w:w="490" w:type="pct"/>
            <w:vMerge/>
          </w:tcPr>
          <w:p w:rsidR="004916D9" w:rsidRPr="00B357AC" w:rsidRDefault="004916D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" w:type="pct"/>
            <w:vMerge/>
          </w:tcPr>
          <w:p w:rsidR="004916D9" w:rsidRPr="00B357AC" w:rsidRDefault="004916D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6D9" w:rsidRPr="00B357AC" w:rsidTr="007A1435">
        <w:trPr>
          <w:trHeight w:val="600"/>
        </w:trPr>
        <w:tc>
          <w:tcPr>
            <w:tcW w:w="492" w:type="pct"/>
            <w:vMerge/>
          </w:tcPr>
          <w:p w:rsidR="004916D9" w:rsidRDefault="004916D9" w:rsidP="000C2AC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1" w:type="pct"/>
            <w:vMerge/>
          </w:tcPr>
          <w:p w:rsidR="004916D9" w:rsidRPr="00B357AC" w:rsidRDefault="004916D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3" w:type="pct"/>
            <w:gridSpan w:val="3"/>
          </w:tcPr>
          <w:p w:rsidR="00CA2A76" w:rsidRDefault="004916D9" w:rsidP="00FF5D90">
            <w:pPr>
              <w:spacing w:after="0" w:line="240" w:lineRule="auto"/>
              <w:rPr>
                <w:rFonts w:ascii="Arial" w:hAnsi="Arial" w:cs="Arial"/>
              </w:rPr>
            </w:pPr>
            <w:r w:rsidRPr="00FF5D90">
              <w:rPr>
                <w:rFonts w:ascii="Arial" w:hAnsi="Arial" w:cs="Arial"/>
              </w:rPr>
              <w:t>Otorgamiento de títulos en Técnicos, Tecnólogos y Profesional</w:t>
            </w:r>
          </w:p>
          <w:p w:rsidR="007A1435" w:rsidRPr="00FF5D90" w:rsidRDefault="007A1435" w:rsidP="00FF5D9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637" w:type="pct"/>
            <w:gridSpan w:val="2"/>
          </w:tcPr>
          <w:p w:rsidR="004916D9" w:rsidRPr="00FF5D90" w:rsidRDefault="004916D9" w:rsidP="000C2AC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F5D90">
              <w:rPr>
                <w:rFonts w:ascii="Arial" w:hAnsi="Arial" w:cs="Arial"/>
              </w:rPr>
              <w:t>Cumplimiento de requisitos establecidos por la institución para grados</w:t>
            </w:r>
          </w:p>
        </w:tc>
        <w:tc>
          <w:tcPr>
            <w:tcW w:w="490" w:type="pct"/>
            <w:vMerge/>
          </w:tcPr>
          <w:p w:rsidR="004916D9" w:rsidRPr="00B357AC" w:rsidRDefault="004916D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" w:type="pct"/>
            <w:vMerge/>
          </w:tcPr>
          <w:p w:rsidR="004916D9" w:rsidRPr="00B357AC" w:rsidRDefault="004916D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6D9" w:rsidRPr="00B357AC" w:rsidTr="00DC4055">
        <w:trPr>
          <w:trHeight w:val="399"/>
        </w:trPr>
        <w:tc>
          <w:tcPr>
            <w:tcW w:w="492" w:type="pct"/>
            <w:vMerge/>
          </w:tcPr>
          <w:p w:rsidR="004916D9" w:rsidRDefault="004916D9" w:rsidP="000C2AC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1" w:type="pct"/>
            <w:vMerge/>
          </w:tcPr>
          <w:p w:rsidR="004916D9" w:rsidRPr="00B357AC" w:rsidRDefault="004916D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3" w:type="pct"/>
            <w:gridSpan w:val="3"/>
          </w:tcPr>
          <w:p w:rsidR="00CA2A76" w:rsidRPr="00FF5D90" w:rsidRDefault="004916D9" w:rsidP="00DC4055">
            <w:pPr>
              <w:spacing w:after="0" w:line="240" w:lineRule="auto"/>
              <w:rPr>
                <w:rFonts w:ascii="Arial" w:hAnsi="Arial" w:cs="Arial"/>
              </w:rPr>
            </w:pPr>
            <w:r w:rsidRPr="00FF5D90">
              <w:rPr>
                <w:rFonts w:ascii="Arial" w:hAnsi="Arial" w:cs="Arial"/>
              </w:rPr>
              <w:t xml:space="preserve">Copias de seguridad de la Información de Registro y Control. </w:t>
            </w:r>
          </w:p>
        </w:tc>
        <w:tc>
          <w:tcPr>
            <w:tcW w:w="1637" w:type="pct"/>
            <w:gridSpan w:val="2"/>
          </w:tcPr>
          <w:p w:rsidR="004916D9" w:rsidRPr="00FF5D90" w:rsidRDefault="004916D9" w:rsidP="00312F9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F5D90">
              <w:rPr>
                <w:rFonts w:ascii="Arial" w:hAnsi="Arial" w:cs="Arial"/>
              </w:rPr>
              <w:t xml:space="preserve">El proceso debe realizar </w:t>
            </w:r>
            <w:proofErr w:type="spellStart"/>
            <w:r w:rsidRPr="00FF5D90">
              <w:rPr>
                <w:rFonts w:ascii="Arial" w:hAnsi="Arial" w:cs="Arial"/>
              </w:rPr>
              <w:t>backups</w:t>
            </w:r>
            <w:proofErr w:type="spellEnd"/>
            <w:r w:rsidRPr="00FF5D90">
              <w:rPr>
                <w:rFonts w:ascii="Arial" w:hAnsi="Arial" w:cs="Arial"/>
              </w:rPr>
              <w:t xml:space="preserve"> periódicamente de la información. </w:t>
            </w:r>
          </w:p>
        </w:tc>
        <w:tc>
          <w:tcPr>
            <w:tcW w:w="490" w:type="pct"/>
            <w:vMerge/>
          </w:tcPr>
          <w:p w:rsidR="004916D9" w:rsidRPr="00B357AC" w:rsidRDefault="004916D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" w:type="pct"/>
            <w:vMerge/>
          </w:tcPr>
          <w:p w:rsidR="004916D9" w:rsidRPr="00B357AC" w:rsidRDefault="004916D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42A7" w:rsidRPr="00B357AC" w:rsidTr="00DC4055">
        <w:trPr>
          <w:trHeight w:val="480"/>
        </w:trPr>
        <w:tc>
          <w:tcPr>
            <w:tcW w:w="492" w:type="pct"/>
            <w:vMerge/>
          </w:tcPr>
          <w:p w:rsidR="00A742A7" w:rsidRDefault="00A742A7" w:rsidP="000C2AC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1" w:type="pct"/>
            <w:vMerge/>
          </w:tcPr>
          <w:p w:rsidR="00A742A7" w:rsidRPr="00B357AC" w:rsidRDefault="00A742A7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3" w:type="pct"/>
            <w:gridSpan w:val="3"/>
          </w:tcPr>
          <w:p w:rsidR="00A742A7" w:rsidRDefault="00A742A7" w:rsidP="00A742A7">
            <w:pPr>
              <w:spacing w:after="0" w:line="240" w:lineRule="auto"/>
              <w:rPr>
                <w:rFonts w:ascii="Arial" w:hAnsi="Arial" w:cs="Arial"/>
              </w:rPr>
            </w:pPr>
            <w:r w:rsidRPr="00FF5D90">
              <w:rPr>
                <w:rFonts w:ascii="Arial" w:hAnsi="Arial" w:cs="Arial"/>
              </w:rPr>
              <w:t>Seguimiento a A</w:t>
            </w:r>
            <w:r w:rsidR="00DC4055">
              <w:rPr>
                <w:rFonts w:ascii="Arial" w:hAnsi="Arial" w:cs="Arial"/>
              </w:rPr>
              <w:t>cciones Correctivas y de Mejora.</w:t>
            </w:r>
          </w:p>
          <w:p w:rsidR="00A742A7" w:rsidRPr="00FF5D90" w:rsidRDefault="00A742A7" w:rsidP="00FF5D9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637" w:type="pct"/>
            <w:gridSpan w:val="2"/>
          </w:tcPr>
          <w:p w:rsidR="00A742A7" w:rsidRPr="00FF5D90" w:rsidRDefault="00A742A7" w:rsidP="00312F9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F5D90">
              <w:rPr>
                <w:rFonts w:ascii="Arial" w:hAnsi="Arial" w:cs="Arial"/>
              </w:rPr>
              <w:t>Cumplimiento a las actividades propuestas en las Acciones Correctivas y de Mejora</w:t>
            </w:r>
            <w:r w:rsidR="00DC4055">
              <w:rPr>
                <w:rFonts w:ascii="Arial" w:hAnsi="Arial" w:cs="Arial"/>
              </w:rPr>
              <w:t>.</w:t>
            </w:r>
          </w:p>
        </w:tc>
        <w:tc>
          <w:tcPr>
            <w:tcW w:w="490" w:type="pct"/>
            <w:vMerge/>
          </w:tcPr>
          <w:p w:rsidR="00A742A7" w:rsidRPr="00B357AC" w:rsidRDefault="00A742A7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" w:type="pct"/>
            <w:vMerge/>
          </w:tcPr>
          <w:p w:rsidR="00A742A7" w:rsidRPr="00B357AC" w:rsidRDefault="00A742A7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6179" w:rsidRPr="00B357AC" w:rsidTr="007A1435">
        <w:trPr>
          <w:trHeight w:val="622"/>
        </w:trPr>
        <w:tc>
          <w:tcPr>
            <w:tcW w:w="492" w:type="pct"/>
            <w:vMerge/>
          </w:tcPr>
          <w:p w:rsidR="00DB6179" w:rsidRDefault="00DB6179" w:rsidP="000C2AC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1" w:type="pct"/>
            <w:vMerge/>
          </w:tcPr>
          <w:p w:rsidR="00DB6179" w:rsidRPr="00B357AC" w:rsidRDefault="00DB617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3" w:type="pct"/>
            <w:gridSpan w:val="3"/>
          </w:tcPr>
          <w:p w:rsidR="007A1435" w:rsidRPr="00FF5D90" w:rsidRDefault="00A742A7" w:rsidP="00A742A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Cumplimiento al seguimiento de los Indicadores</w:t>
            </w:r>
            <w:r w:rsidR="00BB1605">
              <w:rPr>
                <w:rFonts w:ascii="Arial" w:hAnsi="Arial" w:cs="Arial"/>
              </w:rPr>
              <w:t xml:space="preserve"> de Gestión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637" w:type="pct"/>
            <w:gridSpan w:val="2"/>
          </w:tcPr>
          <w:p w:rsidR="00DB6179" w:rsidRPr="00FF5D90" w:rsidRDefault="00A742A7" w:rsidP="00312F9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Verificación al seguimiento de los indicadores de la </w:t>
            </w:r>
            <w:r w:rsidR="00D50392">
              <w:rPr>
                <w:rFonts w:ascii="Arial" w:hAnsi="Arial" w:cs="Arial"/>
              </w:rPr>
              <w:t>vigencia 2021</w:t>
            </w:r>
          </w:p>
        </w:tc>
        <w:tc>
          <w:tcPr>
            <w:tcW w:w="490" w:type="pct"/>
            <w:vMerge/>
          </w:tcPr>
          <w:p w:rsidR="00DB6179" w:rsidRPr="00B357AC" w:rsidRDefault="00DB617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" w:type="pct"/>
            <w:vMerge/>
          </w:tcPr>
          <w:p w:rsidR="00DB6179" w:rsidRPr="00B357AC" w:rsidRDefault="00DB617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16D9" w:rsidRPr="00B357AC" w:rsidTr="00663146">
        <w:trPr>
          <w:trHeight w:val="261"/>
        </w:trPr>
        <w:tc>
          <w:tcPr>
            <w:tcW w:w="492" w:type="pct"/>
            <w:vMerge/>
          </w:tcPr>
          <w:p w:rsidR="004916D9" w:rsidRDefault="004916D9" w:rsidP="000C2AC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31" w:type="pct"/>
            <w:vMerge/>
          </w:tcPr>
          <w:p w:rsidR="004916D9" w:rsidRPr="00B357AC" w:rsidRDefault="004916D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3" w:type="pct"/>
            <w:gridSpan w:val="3"/>
          </w:tcPr>
          <w:p w:rsidR="00CA2A76" w:rsidRPr="00FF5D90" w:rsidRDefault="004916D9" w:rsidP="007A1435">
            <w:pPr>
              <w:spacing w:after="0" w:line="240" w:lineRule="auto"/>
              <w:rPr>
                <w:rFonts w:ascii="Arial" w:hAnsi="Arial" w:cs="Arial"/>
              </w:rPr>
            </w:pPr>
            <w:r w:rsidRPr="00FF5D90">
              <w:rPr>
                <w:rFonts w:ascii="Arial" w:hAnsi="Arial" w:cs="Arial"/>
              </w:rPr>
              <w:t xml:space="preserve">Seguimiento a la matriz de Riesgos. </w:t>
            </w:r>
          </w:p>
        </w:tc>
        <w:tc>
          <w:tcPr>
            <w:tcW w:w="1637" w:type="pct"/>
            <w:gridSpan w:val="2"/>
          </w:tcPr>
          <w:p w:rsidR="004916D9" w:rsidRPr="00FF5D90" w:rsidRDefault="004916D9" w:rsidP="00312F9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F5D90">
              <w:rPr>
                <w:rFonts w:ascii="Arial" w:hAnsi="Arial" w:cs="Arial"/>
              </w:rPr>
              <w:t xml:space="preserve">Seguimiento acciones preventivas. </w:t>
            </w:r>
          </w:p>
        </w:tc>
        <w:tc>
          <w:tcPr>
            <w:tcW w:w="490" w:type="pct"/>
            <w:vMerge/>
          </w:tcPr>
          <w:p w:rsidR="004916D9" w:rsidRPr="00B357AC" w:rsidRDefault="004916D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7" w:type="pct"/>
            <w:vMerge/>
          </w:tcPr>
          <w:p w:rsidR="004916D9" w:rsidRPr="00B357AC" w:rsidRDefault="004916D9" w:rsidP="000C2A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ACD" w:rsidRPr="00B357AC" w:rsidTr="000C2ACD">
        <w:trPr>
          <w:trHeight w:val="281"/>
        </w:trPr>
        <w:tc>
          <w:tcPr>
            <w:tcW w:w="5000" w:type="pct"/>
            <w:gridSpan w:val="9"/>
          </w:tcPr>
          <w:p w:rsidR="000C2ACD" w:rsidRDefault="000C2ACD" w:rsidP="000F46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4463CE">
              <w:rPr>
                <w:rFonts w:ascii="Arial" w:hAnsi="Arial" w:cs="Arial"/>
                <w:b/>
                <w:sz w:val="24"/>
                <w:szCs w:val="24"/>
              </w:rPr>
              <w:t>OBSERVACIONES</w:t>
            </w:r>
            <w:r w:rsidRPr="00B357AC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46B1" w:rsidRPr="006F36C8">
              <w:rPr>
                <w:rFonts w:ascii="Arial" w:hAnsi="Arial" w:cs="Arial"/>
                <w:sz w:val="20"/>
                <w:szCs w:val="20"/>
              </w:rPr>
              <w:t>El Auditado puede recibir la auditoria con el equipo de trabajo que considere pertinente en la misma, y en caso de no poder atender la visita de la auditoría en las fechas establecidas debe informar con antelación al correo controlinterno@itfip.edu.co para reprogramar nueva fecha</w:t>
            </w:r>
            <w:r w:rsidR="000F46B1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0F46B1" w:rsidRPr="006F36C8">
              <w:rPr>
                <w:rFonts w:ascii="Arial" w:hAnsi="Arial" w:cs="Arial"/>
                <w:sz w:val="20"/>
                <w:szCs w:val="20"/>
              </w:rPr>
              <w:t xml:space="preserve">Cualquier objeción </w:t>
            </w:r>
            <w:r w:rsidR="000F46B1">
              <w:rPr>
                <w:rFonts w:ascii="Arial" w:hAnsi="Arial" w:cs="Arial"/>
                <w:sz w:val="20"/>
                <w:szCs w:val="20"/>
              </w:rPr>
              <w:t>al Plan en mención comunicarla</w:t>
            </w:r>
            <w:r w:rsidR="000F46B1" w:rsidRPr="006F36C8">
              <w:rPr>
                <w:rFonts w:ascii="Arial" w:hAnsi="Arial" w:cs="Arial"/>
                <w:sz w:val="20"/>
                <w:szCs w:val="20"/>
              </w:rPr>
              <w:t xml:space="preserve"> al equipo auditor de forma previa a la auditoría</w:t>
            </w:r>
            <w:r w:rsidR="000F46B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A1435" w:rsidRPr="00B357AC" w:rsidRDefault="007A1435" w:rsidP="000F46B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2ACD" w:rsidRPr="00B357AC" w:rsidTr="00CA7681">
        <w:trPr>
          <w:trHeight w:val="605"/>
        </w:trPr>
        <w:tc>
          <w:tcPr>
            <w:tcW w:w="1023" w:type="pct"/>
            <w:gridSpan w:val="2"/>
            <w:vAlign w:val="bottom"/>
          </w:tcPr>
          <w:p w:rsidR="000C2ACD" w:rsidRDefault="000C2ACD" w:rsidP="000C2AC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C2ACD" w:rsidRPr="00B357AC" w:rsidRDefault="000C2ACD" w:rsidP="000C2AC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C2ACD" w:rsidRPr="00B357AC" w:rsidRDefault="000C2ACD" w:rsidP="000C2AC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FIRMA AUDITOR</w:t>
            </w:r>
          </w:p>
        </w:tc>
        <w:tc>
          <w:tcPr>
            <w:tcW w:w="1301" w:type="pct"/>
            <w:gridSpan w:val="2"/>
            <w:vAlign w:val="bottom"/>
          </w:tcPr>
          <w:p w:rsidR="000C2ACD" w:rsidRPr="00B357AC" w:rsidRDefault="000C2ACD" w:rsidP="000C2AC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C2ACD" w:rsidRPr="00B357AC" w:rsidRDefault="000C2ACD" w:rsidP="000C2AC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FIRMA AUDITADO</w:t>
            </w:r>
          </w:p>
        </w:tc>
        <w:tc>
          <w:tcPr>
            <w:tcW w:w="1400" w:type="pct"/>
            <w:gridSpan w:val="2"/>
            <w:vAlign w:val="bottom"/>
          </w:tcPr>
          <w:p w:rsidR="000C2ACD" w:rsidRPr="00B357AC" w:rsidRDefault="000C2ACD" w:rsidP="000C2AC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C2ACD" w:rsidRPr="00B357AC" w:rsidRDefault="000C2ACD" w:rsidP="000C2AC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FIRMA </w:t>
            </w:r>
            <w:r w:rsidRPr="00B357AC">
              <w:rPr>
                <w:rFonts w:ascii="Arial" w:hAnsi="Arial" w:cs="Arial"/>
                <w:b/>
                <w:sz w:val="24"/>
                <w:szCs w:val="24"/>
              </w:rPr>
              <w:t>AUDITOR LIDER</w:t>
            </w:r>
          </w:p>
        </w:tc>
        <w:tc>
          <w:tcPr>
            <w:tcW w:w="1276" w:type="pct"/>
            <w:gridSpan w:val="3"/>
            <w:vAlign w:val="bottom"/>
          </w:tcPr>
          <w:p w:rsidR="000C2ACD" w:rsidRPr="00B357AC" w:rsidRDefault="00D50392" w:rsidP="000C2AC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  <w:r w:rsidR="00CA7681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>SEPTIEMBRE - 2021</w:t>
            </w:r>
          </w:p>
          <w:p w:rsidR="000C2ACD" w:rsidRPr="00926493" w:rsidRDefault="000C2ACD" w:rsidP="000C2AC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</w:tbl>
    <w:p w:rsidR="00500295" w:rsidRDefault="00500295"/>
    <w:p w:rsidR="00086671" w:rsidRDefault="00086671"/>
    <w:p w:rsidR="00086671" w:rsidRDefault="00086671"/>
    <w:p w:rsidR="00086671" w:rsidRDefault="00086671"/>
    <w:sectPr w:rsidR="00086671" w:rsidSect="00086671">
      <w:pgSz w:w="20160" w:h="12240" w:orient="landscape" w:code="5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671"/>
    <w:rsid w:val="000415E1"/>
    <w:rsid w:val="00086671"/>
    <w:rsid w:val="000B15A6"/>
    <w:rsid w:val="000B55A2"/>
    <w:rsid w:val="000C2ACD"/>
    <w:rsid w:val="000F46B1"/>
    <w:rsid w:val="00123EF5"/>
    <w:rsid w:val="0015507A"/>
    <w:rsid w:val="00176BC6"/>
    <w:rsid w:val="002C26E9"/>
    <w:rsid w:val="002E39C5"/>
    <w:rsid w:val="00312F91"/>
    <w:rsid w:val="003179DB"/>
    <w:rsid w:val="003A74E1"/>
    <w:rsid w:val="003D4C0D"/>
    <w:rsid w:val="004374AA"/>
    <w:rsid w:val="00460A1A"/>
    <w:rsid w:val="004916D9"/>
    <w:rsid w:val="004C0477"/>
    <w:rsid w:val="00500295"/>
    <w:rsid w:val="005758B8"/>
    <w:rsid w:val="005B327C"/>
    <w:rsid w:val="005C1B8A"/>
    <w:rsid w:val="005E2D89"/>
    <w:rsid w:val="00663146"/>
    <w:rsid w:val="007A1435"/>
    <w:rsid w:val="007A438D"/>
    <w:rsid w:val="007C4A1A"/>
    <w:rsid w:val="008359AE"/>
    <w:rsid w:val="0098598E"/>
    <w:rsid w:val="009F4B6F"/>
    <w:rsid w:val="00A56297"/>
    <w:rsid w:val="00A742A7"/>
    <w:rsid w:val="00A86AFB"/>
    <w:rsid w:val="00BA5AFF"/>
    <w:rsid w:val="00BB1605"/>
    <w:rsid w:val="00C25584"/>
    <w:rsid w:val="00C41C40"/>
    <w:rsid w:val="00CA2A76"/>
    <w:rsid w:val="00CA7681"/>
    <w:rsid w:val="00CB399E"/>
    <w:rsid w:val="00CC2A6E"/>
    <w:rsid w:val="00D50392"/>
    <w:rsid w:val="00D54B40"/>
    <w:rsid w:val="00DB6179"/>
    <w:rsid w:val="00DC4055"/>
    <w:rsid w:val="00DC4624"/>
    <w:rsid w:val="00DE500A"/>
    <w:rsid w:val="00DF0E28"/>
    <w:rsid w:val="00DF427C"/>
    <w:rsid w:val="00E00B7D"/>
    <w:rsid w:val="00E26FF4"/>
    <w:rsid w:val="00F9623A"/>
    <w:rsid w:val="00FF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1ED2B-2B41-4C15-95E9-5709E90C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C2A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2A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AUXILIAR CONTROL INTERNO</dc:creator>
  <cp:keywords/>
  <dc:description/>
  <cp:lastModifiedBy>CONTROL INT</cp:lastModifiedBy>
  <cp:revision>5</cp:revision>
  <cp:lastPrinted>2020-09-29T19:40:00Z</cp:lastPrinted>
  <dcterms:created xsi:type="dcterms:W3CDTF">2020-08-13T14:26:00Z</dcterms:created>
  <dcterms:modified xsi:type="dcterms:W3CDTF">2021-09-28T22:19:00Z</dcterms:modified>
</cp:coreProperties>
</file>